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2F8" w:rsidRPr="007247FA" w:rsidRDefault="00AE02F8" w:rsidP="007247FA">
      <w:pPr>
        <w:spacing w:line="480" w:lineRule="auto"/>
        <w:jc w:val="center"/>
        <w:rPr>
          <w:rFonts w:ascii="Times New Roman" w:hAnsi="Times New Roman" w:cs="Times New Roman"/>
          <w:sz w:val="24"/>
          <w:szCs w:val="24"/>
        </w:rPr>
      </w:pPr>
    </w:p>
    <w:p w:rsidR="00AE02F8" w:rsidRPr="007247FA" w:rsidRDefault="00AE02F8" w:rsidP="007247FA">
      <w:pPr>
        <w:spacing w:line="480" w:lineRule="auto"/>
        <w:jc w:val="center"/>
        <w:rPr>
          <w:rFonts w:ascii="Times New Roman" w:hAnsi="Times New Roman" w:cs="Times New Roman"/>
          <w:sz w:val="24"/>
          <w:szCs w:val="24"/>
        </w:rPr>
      </w:pPr>
    </w:p>
    <w:p w:rsidR="00AE02F8" w:rsidRPr="007247FA" w:rsidRDefault="00AE02F8" w:rsidP="007247FA">
      <w:pPr>
        <w:spacing w:line="480" w:lineRule="auto"/>
        <w:jc w:val="center"/>
        <w:rPr>
          <w:rFonts w:ascii="Times New Roman" w:hAnsi="Times New Roman" w:cs="Times New Roman"/>
          <w:sz w:val="24"/>
          <w:szCs w:val="24"/>
        </w:rPr>
      </w:pPr>
    </w:p>
    <w:p w:rsidR="00AE02F8" w:rsidRPr="007247FA" w:rsidRDefault="00AE02F8" w:rsidP="007247FA">
      <w:pPr>
        <w:spacing w:line="480" w:lineRule="auto"/>
        <w:rPr>
          <w:rFonts w:ascii="Times New Roman" w:hAnsi="Times New Roman" w:cs="Times New Roman"/>
          <w:sz w:val="24"/>
          <w:szCs w:val="24"/>
        </w:rPr>
      </w:pPr>
    </w:p>
    <w:p w:rsidR="00AE02F8" w:rsidRPr="007247FA" w:rsidRDefault="00346CF8" w:rsidP="007247FA">
      <w:pPr>
        <w:spacing w:line="480" w:lineRule="auto"/>
        <w:jc w:val="center"/>
        <w:rPr>
          <w:rFonts w:ascii="Times New Roman" w:hAnsi="Times New Roman" w:cs="Times New Roman"/>
          <w:sz w:val="24"/>
          <w:szCs w:val="24"/>
        </w:rPr>
      </w:pPr>
      <w:r w:rsidRPr="007247FA">
        <w:rPr>
          <w:rFonts w:ascii="Times New Roman" w:hAnsi="Times New Roman" w:cs="Times New Roman"/>
          <w:sz w:val="24"/>
          <w:szCs w:val="24"/>
        </w:rPr>
        <w:t>Innocents Project</w:t>
      </w:r>
    </w:p>
    <w:p w:rsidR="00AE02F8" w:rsidRPr="007247FA" w:rsidRDefault="00346CF8" w:rsidP="007247FA">
      <w:pPr>
        <w:spacing w:line="480" w:lineRule="auto"/>
        <w:jc w:val="center"/>
        <w:rPr>
          <w:rFonts w:ascii="Times New Roman" w:hAnsi="Times New Roman" w:cs="Times New Roman"/>
          <w:sz w:val="24"/>
          <w:szCs w:val="24"/>
        </w:rPr>
      </w:pPr>
      <w:r w:rsidRPr="007247FA">
        <w:rPr>
          <w:rFonts w:ascii="Times New Roman" w:hAnsi="Times New Roman" w:cs="Times New Roman"/>
          <w:sz w:val="24"/>
          <w:szCs w:val="24"/>
        </w:rPr>
        <w:t>Institution Affiliation</w:t>
      </w:r>
    </w:p>
    <w:p w:rsidR="00AE02F8" w:rsidRPr="007247FA" w:rsidRDefault="00346CF8" w:rsidP="007247FA">
      <w:pPr>
        <w:spacing w:line="480" w:lineRule="auto"/>
        <w:jc w:val="center"/>
        <w:rPr>
          <w:rFonts w:ascii="Times New Roman" w:hAnsi="Times New Roman" w:cs="Times New Roman"/>
          <w:sz w:val="24"/>
          <w:szCs w:val="24"/>
        </w:rPr>
      </w:pPr>
      <w:r w:rsidRPr="007247FA">
        <w:rPr>
          <w:rFonts w:ascii="Times New Roman" w:hAnsi="Times New Roman" w:cs="Times New Roman"/>
          <w:sz w:val="24"/>
          <w:szCs w:val="24"/>
        </w:rPr>
        <w:t xml:space="preserve">Students’ Name </w:t>
      </w:r>
    </w:p>
    <w:p w:rsidR="00AE02F8" w:rsidRPr="007247FA" w:rsidRDefault="00346CF8" w:rsidP="007247FA">
      <w:pPr>
        <w:spacing w:line="480" w:lineRule="auto"/>
        <w:jc w:val="center"/>
        <w:rPr>
          <w:rFonts w:ascii="Times New Roman" w:hAnsi="Times New Roman" w:cs="Times New Roman"/>
          <w:b/>
          <w:sz w:val="24"/>
          <w:szCs w:val="24"/>
        </w:rPr>
      </w:pPr>
      <w:r w:rsidRPr="007247FA">
        <w:rPr>
          <w:rFonts w:ascii="Times New Roman" w:hAnsi="Times New Roman" w:cs="Times New Roman"/>
          <w:sz w:val="24"/>
          <w:szCs w:val="24"/>
        </w:rPr>
        <w:t>Date of Submission</w:t>
      </w: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AE02F8" w:rsidRPr="007247FA" w:rsidRDefault="00AE02F8" w:rsidP="007247FA">
      <w:pPr>
        <w:spacing w:line="480" w:lineRule="auto"/>
        <w:jc w:val="center"/>
        <w:rPr>
          <w:rFonts w:ascii="Times New Roman" w:hAnsi="Times New Roman" w:cs="Times New Roman"/>
          <w:b/>
          <w:sz w:val="24"/>
          <w:szCs w:val="24"/>
        </w:rPr>
      </w:pPr>
    </w:p>
    <w:p w:rsidR="00030921" w:rsidRPr="007247FA" w:rsidRDefault="00030921" w:rsidP="007247FA">
      <w:pPr>
        <w:spacing w:line="480" w:lineRule="auto"/>
        <w:rPr>
          <w:rFonts w:ascii="Times New Roman" w:hAnsi="Times New Roman" w:cs="Times New Roman"/>
          <w:b/>
          <w:sz w:val="24"/>
          <w:szCs w:val="24"/>
        </w:rPr>
      </w:pPr>
    </w:p>
    <w:p w:rsidR="00AE02F8" w:rsidRPr="007247FA" w:rsidRDefault="00346CF8" w:rsidP="007247FA">
      <w:pPr>
        <w:spacing w:line="480" w:lineRule="auto"/>
        <w:jc w:val="center"/>
        <w:rPr>
          <w:rFonts w:ascii="Times New Roman" w:hAnsi="Times New Roman" w:cs="Times New Roman"/>
          <w:b/>
          <w:sz w:val="24"/>
          <w:szCs w:val="24"/>
        </w:rPr>
      </w:pPr>
      <w:r w:rsidRPr="007247FA">
        <w:rPr>
          <w:rFonts w:ascii="Times New Roman" w:hAnsi="Times New Roman" w:cs="Times New Roman"/>
          <w:b/>
          <w:sz w:val="24"/>
          <w:szCs w:val="24"/>
        </w:rPr>
        <w:lastRenderedPageBreak/>
        <w:t>Innocents Project</w:t>
      </w:r>
    </w:p>
    <w:p w:rsidR="00007981"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The cases of wrongful convictions have been existing so many years ago. Many innocent people have been jailed and prisoned for the actions done by other people. The cases of wrongful convictions have affected the lives of many people such as the Exonerated</w:t>
      </w:r>
      <w:r w:rsidRPr="007247FA">
        <w:rPr>
          <w:rFonts w:ascii="Times New Roman" w:hAnsi="Times New Roman" w:cs="Times New Roman"/>
          <w:sz w:val="24"/>
          <w:szCs w:val="24"/>
        </w:rPr>
        <w:t xml:space="preserve"> Five namely; </w:t>
      </w:r>
      <w:r w:rsidRPr="007247FA">
        <w:rPr>
          <w:rFonts w:ascii="Times New Roman" w:hAnsi="Times New Roman" w:cs="Times New Roman"/>
          <w:sz w:val="24"/>
          <w:szCs w:val="24"/>
        </w:rPr>
        <w:t>Raymond Santana, Kevin Richardson, Antron McCr</w:t>
      </w:r>
      <w:r w:rsidRPr="007247FA">
        <w:rPr>
          <w:rFonts w:ascii="Times New Roman" w:hAnsi="Times New Roman" w:cs="Times New Roman"/>
          <w:sz w:val="24"/>
          <w:szCs w:val="24"/>
        </w:rPr>
        <w:t>ay, Yusef Salaam, and Korey Wise</w:t>
      </w:r>
      <w:r w:rsidRPr="007247FA">
        <w:rPr>
          <w:rFonts w:ascii="Times New Roman" w:hAnsi="Times New Roman" w:cs="Times New Roman"/>
          <w:sz w:val="24"/>
          <w:szCs w:val="24"/>
        </w:rPr>
        <w:t>.</w:t>
      </w:r>
      <w:r w:rsidRPr="007247FA">
        <w:rPr>
          <w:rFonts w:ascii="Times New Roman" w:hAnsi="Times New Roman" w:cs="Times New Roman"/>
          <w:sz w:val="24"/>
          <w:szCs w:val="24"/>
        </w:rPr>
        <w:t xml:space="preserve"> However, these issues happen because of misleading information and inappropriate evidence. In this case, I will discuss the conviction of the "Exonerated Five". A</w:t>
      </w:r>
      <w:r w:rsidRPr="007247FA">
        <w:rPr>
          <w:rFonts w:ascii="Times New Roman" w:hAnsi="Times New Roman" w:cs="Times New Roman"/>
          <w:sz w:val="24"/>
          <w:szCs w:val="24"/>
        </w:rPr>
        <w:t>dditionally, the problem of total conviction can also occur due to misleading forensic evidence/lack of proper DNA test. Sometimes it can be because of prosecutors losing control of the obligation or putting more focus on the rate of convictions. Interroga</w:t>
      </w:r>
      <w:r w:rsidRPr="007247FA">
        <w:rPr>
          <w:rFonts w:ascii="Times New Roman" w:hAnsi="Times New Roman" w:cs="Times New Roman"/>
          <w:sz w:val="24"/>
          <w:szCs w:val="24"/>
        </w:rPr>
        <w:t>tion tactics from law enforcers especially the police</w:t>
      </w:r>
      <w:r w:rsidR="002B11E8" w:rsidRPr="007247FA">
        <w:rPr>
          <w:rFonts w:ascii="Times New Roman" w:hAnsi="Times New Roman" w:cs="Times New Roman"/>
          <w:sz w:val="24"/>
          <w:szCs w:val="24"/>
        </w:rPr>
        <w:t xml:space="preserve"> can lead to a false statement from the convict, the media cite presenting wrong information and also the aspect of the race. All these results to wrongful convictions of an individual. The exonerated five were convicted wrongly, spent their time but in the end, they were released. But remember, time wasted can never be recovered, and the only way is to make the </w:t>
      </w:r>
      <w:r w:rsidRPr="007247FA">
        <w:rPr>
          <w:rFonts w:ascii="Times New Roman" w:hAnsi="Times New Roman" w:cs="Times New Roman"/>
          <w:sz w:val="24"/>
          <w:szCs w:val="24"/>
        </w:rPr>
        <w:t>prosecutor</w:t>
      </w:r>
      <w:r w:rsidR="002B11E8" w:rsidRPr="007247FA">
        <w:rPr>
          <w:rFonts w:ascii="Times New Roman" w:hAnsi="Times New Roman" w:cs="Times New Roman"/>
          <w:sz w:val="24"/>
          <w:szCs w:val="24"/>
        </w:rPr>
        <w:t>(</w:t>
      </w:r>
      <w:r w:rsidRPr="007247FA">
        <w:rPr>
          <w:rFonts w:ascii="Times New Roman" w:hAnsi="Times New Roman" w:cs="Times New Roman"/>
          <w:sz w:val="24"/>
          <w:szCs w:val="24"/>
        </w:rPr>
        <w:t>s</w:t>
      </w:r>
      <w:r w:rsidR="002B11E8" w:rsidRPr="007247FA">
        <w:rPr>
          <w:rFonts w:ascii="Times New Roman" w:hAnsi="Times New Roman" w:cs="Times New Roman"/>
          <w:sz w:val="24"/>
          <w:szCs w:val="24"/>
        </w:rPr>
        <w:t>) and police departments</w:t>
      </w:r>
      <w:r w:rsidRPr="007247FA">
        <w:rPr>
          <w:rFonts w:ascii="Times New Roman" w:hAnsi="Times New Roman" w:cs="Times New Roman"/>
          <w:sz w:val="24"/>
          <w:szCs w:val="24"/>
        </w:rPr>
        <w:t xml:space="preserve"> accountable</w:t>
      </w:r>
      <w:r w:rsidR="002B11E8" w:rsidRPr="007247FA">
        <w:rPr>
          <w:rFonts w:ascii="Times New Roman" w:hAnsi="Times New Roman" w:cs="Times New Roman"/>
          <w:sz w:val="24"/>
          <w:szCs w:val="24"/>
        </w:rPr>
        <w:t xml:space="preserve"> for the error</w:t>
      </w:r>
      <w:r w:rsidRPr="007247FA">
        <w:rPr>
          <w:rFonts w:ascii="Times New Roman" w:hAnsi="Times New Roman" w:cs="Times New Roman"/>
          <w:sz w:val="24"/>
          <w:szCs w:val="24"/>
        </w:rPr>
        <w:t>.</w:t>
      </w:r>
    </w:p>
    <w:p w:rsidR="00A75320"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When the Central Park Jogger c</w:t>
      </w:r>
      <w:r w:rsidRPr="007247FA">
        <w:rPr>
          <w:rFonts w:ascii="Times New Roman" w:hAnsi="Times New Roman" w:cs="Times New Roman"/>
          <w:sz w:val="24"/>
          <w:szCs w:val="24"/>
        </w:rPr>
        <w:t>ase of 1989 came to light, the investigation target was to look for the person that was responsible. It was a rape case and DNA could be effective because it has high chances to identify the predator. As</w:t>
      </w:r>
      <w:r w:rsidRPr="007247FA">
        <w:rPr>
          <w:rFonts w:ascii="Times New Roman" w:hAnsi="Times New Roman" w:cs="Times New Roman"/>
          <w:sz w:val="24"/>
          <w:szCs w:val="24"/>
        </w:rPr>
        <w:t xml:space="preserve"> Humes, 2019</w:t>
      </w:r>
      <w:r w:rsidRPr="007247FA">
        <w:rPr>
          <w:rFonts w:ascii="Times New Roman" w:hAnsi="Times New Roman" w:cs="Times New Roman"/>
          <w:sz w:val="24"/>
          <w:szCs w:val="24"/>
        </w:rPr>
        <w:t xml:space="preserve"> suggests, the information collected by t</w:t>
      </w:r>
      <w:r w:rsidRPr="007247FA">
        <w:rPr>
          <w:rFonts w:ascii="Times New Roman" w:hAnsi="Times New Roman" w:cs="Times New Roman"/>
          <w:sz w:val="24"/>
          <w:szCs w:val="24"/>
        </w:rPr>
        <w:t>he “National R</w:t>
      </w:r>
      <w:r w:rsidRPr="007247FA">
        <w:rPr>
          <w:rFonts w:ascii="Times New Roman" w:hAnsi="Times New Roman" w:cs="Times New Roman"/>
          <w:sz w:val="24"/>
          <w:szCs w:val="24"/>
        </w:rPr>
        <w:t>egistry of Exonerations</w:t>
      </w:r>
      <w:r w:rsidRPr="007247FA">
        <w:rPr>
          <w:rFonts w:ascii="Times New Roman" w:hAnsi="Times New Roman" w:cs="Times New Roman"/>
          <w:sz w:val="24"/>
          <w:szCs w:val="24"/>
        </w:rPr>
        <w:t>”</w:t>
      </w: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reports that from 1989, out of more than 2,363</w:t>
      </w:r>
      <w:r w:rsidRPr="007247FA">
        <w:rPr>
          <w:rFonts w:ascii="Times New Roman" w:hAnsi="Times New Roman" w:cs="Times New Roman"/>
          <w:sz w:val="24"/>
          <w:szCs w:val="24"/>
        </w:rPr>
        <w:t xml:space="preserve"> exonerated</w:t>
      </w:r>
      <w:r w:rsidRPr="007247FA">
        <w:rPr>
          <w:rFonts w:ascii="Times New Roman" w:hAnsi="Times New Roman" w:cs="Times New Roman"/>
          <w:sz w:val="24"/>
          <w:szCs w:val="24"/>
        </w:rPr>
        <w:t xml:space="preserve"> convicts because</w:t>
      </w:r>
      <w:r w:rsidRPr="007247FA">
        <w:rPr>
          <w:rFonts w:ascii="Times New Roman" w:hAnsi="Times New Roman" w:cs="Times New Roman"/>
          <w:sz w:val="24"/>
          <w:szCs w:val="24"/>
        </w:rPr>
        <w:t xml:space="preserve"> of </w:t>
      </w:r>
      <w:r w:rsidRPr="007247FA">
        <w:rPr>
          <w:rFonts w:ascii="Times New Roman" w:hAnsi="Times New Roman" w:cs="Times New Roman"/>
          <w:sz w:val="24"/>
          <w:szCs w:val="24"/>
        </w:rPr>
        <w:t xml:space="preserve">any </w:t>
      </w:r>
      <w:r w:rsidRPr="007247FA">
        <w:rPr>
          <w:rFonts w:ascii="Times New Roman" w:hAnsi="Times New Roman" w:cs="Times New Roman"/>
          <w:sz w:val="24"/>
          <w:szCs w:val="24"/>
        </w:rPr>
        <w:t>serious crimes</w:t>
      </w:r>
      <w:r w:rsidRPr="007247FA">
        <w:rPr>
          <w:rFonts w:ascii="Times New Roman" w:hAnsi="Times New Roman" w:cs="Times New Roman"/>
          <w:sz w:val="24"/>
          <w:szCs w:val="24"/>
        </w:rPr>
        <w:t xml:space="preserve"> only 553 could be</w:t>
      </w:r>
      <w:r w:rsidRPr="007247FA">
        <w:rPr>
          <w:rFonts w:ascii="Times New Roman" w:hAnsi="Times New Roman" w:cs="Times New Roman"/>
          <w:sz w:val="24"/>
          <w:szCs w:val="24"/>
        </w:rPr>
        <w:t xml:space="preserve"> imprisoned</w:t>
      </w:r>
      <w:r w:rsidRPr="007247FA">
        <w:rPr>
          <w:rFonts w:ascii="Times New Roman" w:hAnsi="Times New Roman" w:cs="Times New Roman"/>
          <w:sz w:val="24"/>
          <w:szCs w:val="24"/>
        </w:rPr>
        <w:t xml:space="preserve"> from misleading forensic evidence.</w:t>
      </w:r>
      <w:r w:rsidR="00DB0ABA" w:rsidRPr="007247FA">
        <w:rPr>
          <w:rFonts w:ascii="Times New Roman" w:hAnsi="Times New Roman" w:cs="Times New Roman"/>
          <w:sz w:val="24"/>
          <w:szCs w:val="24"/>
        </w:rPr>
        <w:t xml:space="preserve"> The reason for the conviction of the five boys was that they were forced by the police to confess falsely that they committed the crime which was the raping and beating of Trisha Meili who was attacked in New York City’s Central Park during her after-work jog. The young boys were detained for over 13 years in the prison until 2002 after the confession of the real perpetrator. </w:t>
      </w:r>
      <w:r w:rsidR="00447EA6" w:rsidRPr="007247FA">
        <w:rPr>
          <w:rFonts w:ascii="Times New Roman" w:hAnsi="Times New Roman" w:cs="Times New Roman"/>
          <w:sz w:val="24"/>
          <w:szCs w:val="24"/>
        </w:rPr>
        <w:t>In the "Central Park Case" of the exonerated five, no DNA was presented, nor any evidence or witnesses that could be linked to the jogger. But a year later, the predator (Matias Reyes) confessed for raping Linda Fairstein (Central Park Jogger) during the trial.</w:t>
      </w:r>
    </w:p>
    <w:p w:rsidR="00A75320"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 xml:space="preserve">This showed how the five boys looked innocent. Surprisingly, </w:t>
      </w:r>
      <w:r w:rsidR="00112C46" w:rsidRPr="007247FA">
        <w:rPr>
          <w:rFonts w:ascii="Times New Roman" w:hAnsi="Times New Roman" w:cs="Times New Roman"/>
          <w:sz w:val="24"/>
          <w:szCs w:val="24"/>
        </w:rPr>
        <w:t>Fairstein insisted that this could not acquit the five boys because they had already admitted that they participated in her attack by holding and stroking her down (Stodghill, 2002). This reflects how the prosecutor lost her sight of obligation.</w:t>
      </w:r>
      <w:r w:rsidRPr="007247FA">
        <w:rPr>
          <w:rFonts w:ascii="Times New Roman" w:hAnsi="Times New Roman" w:cs="Times New Roman"/>
          <w:sz w:val="24"/>
          <w:szCs w:val="24"/>
        </w:rPr>
        <w:t xml:space="preserve"> </w:t>
      </w:r>
      <w:r w:rsidR="00112C46" w:rsidRPr="007247FA">
        <w:rPr>
          <w:rFonts w:ascii="Times New Roman" w:hAnsi="Times New Roman" w:cs="Times New Roman"/>
          <w:sz w:val="24"/>
          <w:szCs w:val="24"/>
        </w:rPr>
        <w:t xml:space="preserve">As an officer of the court, the prosecutor is required to present the case by calling the witnesses </w:t>
      </w:r>
      <w:r w:rsidR="008A795C" w:rsidRPr="007247FA">
        <w:rPr>
          <w:rFonts w:ascii="Times New Roman" w:hAnsi="Times New Roman" w:cs="Times New Roman"/>
          <w:sz w:val="24"/>
          <w:szCs w:val="24"/>
        </w:rPr>
        <w:t>or introducing any evidence to support their allegations and approve that the suspect is guilty.</w:t>
      </w:r>
      <w:r w:rsidR="00196BC8" w:rsidRPr="007247FA">
        <w:rPr>
          <w:rFonts w:ascii="Times New Roman" w:hAnsi="Times New Roman" w:cs="Times New Roman"/>
          <w:sz w:val="24"/>
          <w:szCs w:val="24"/>
        </w:rPr>
        <w:t xml:space="preserve"> According to Neubauer &amp; Fradella, (2018), “a</w:t>
      </w:r>
      <w:r w:rsidR="00112C46" w:rsidRPr="007247FA">
        <w:rPr>
          <w:rFonts w:ascii="Times New Roman" w:hAnsi="Times New Roman" w:cs="Times New Roman"/>
          <w:sz w:val="24"/>
          <w:szCs w:val="24"/>
        </w:rPr>
        <w:t xml:space="preserve"> fundamental tenet of the adversary system is the need to test evidence for truthfulness, and the primary means of testing the truthfulness of </w:t>
      </w:r>
      <w:r w:rsidR="00196BC8" w:rsidRPr="007247FA">
        <w:rPr>
          <w:rFonts w:ascii="Times New Roman" w:hAnsi="Times New Roman" w:cs="Times New Roman"/>
          <w:sz w:val="24"/>
          <w:szCs w:val="24"/>
        </w:rPr>
        <w:t xml:space="preserve">witnesses is cross-examination”. </w:t>
      </w:r>
      <w:r w:rsidR="00FB28CC" w:rsidRPr="007247FA">
        <w:rPr>
          <w:rFonts w:ascii="Times New Roman" w:hAnsi="Times New Roman" w:cs="Times New Roman"/>
          <w:sz w:val="24"/>
          <w:szCs w:val="24"/>
        </w:rPr>
        <w:t xml:space="preserve">“The prosecution used confessions from the five boys that did not prove they assaulted Meili (the jogger), but placed them as accomplices to the crime, each implicating the other”. </w:t>
      </w:r>
    </w:p>
    <w:p w:rsidR="00196BC8"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Also, when more investigation was carried</w:t>
      </w:r>
      <w:r w:rsidRPr="007247FA">
        <w:rPr>
          <w:rFonts w:ascii="Times New Roman" w:hAnsi="Times New Roman" w:cs="Times New Roman"/>
          <w:sz w:val="24"/>
          <w:szCs w:val="24"/>
        </w:rPr>
        <w:t xml:space="preserve"> out, none of the DNA tests done matched the results from the five boys. Additionally, the reports they gave contradicted each other and this was because of being coerced. </w:t>
      </w:r>
      <w:r w:rsidR="00FB28CC" w:rsidRPr="007247FA">
        <w:rPr>
          <w:rFonts w:ascii="Times New Roman" w:hAnsi="Times New Roman" w:cs="Times New Roman"/>
          <w:sz w:val="24"/>
          <w:szCs w:val="24"/>
        </w:rPr>
        <w:t xml:space="preserve">For any specialist in the judicial system could easily note that the above report could have needed more investigation to be done. Before Ms. Fairstein resigned, she worked as the </w:t>
      </w:r>
      <w:r w:rsidR="00112C46" w:rsidRPr="007247FA">
        <w:rPr>
          <w:rFonts w:ascii="Times New Roman" w:hAnsi="Times New Roman" w:cs="Times New Roman"/>
          <w:sz w:val="24"/>
          <w:szCs w:val="24"/>
        </w:rPr>
        <w:t>head of the Manhatt</w:t>
      </w:r>
      <w:r w:rsidR="00FB28CC" w:rsidRPr="007247FA">
        <w:rPr>
          <w:rFonts w:ascii="Times New Roman" w:hAnsi="Times New Roman" w:cs="Times New Roman"/>
          <w:sz w:val="24"/>
          <w:szCs w:val="24"/>
        </w:rPr>
        <w:t xml:space="preserve">an District Attorney’s Office in the department of </w:t>
      </w:r>
      <w:r w:rsidR="00112C46" w:rsidRPr="007247FA">
        <w:rPr>
          <w:rFonts w:ascii="Times New Roman" w:hAnsi="Times New Roman" w:cs="Times New Roman"/>
          <w:sz w:val="24"/>
          <w:szCs w:val="24"/>
        </w:rPr>
        <w:t>Sex Crime Unit</w:t>
      </w:r>
      <w:r w:rsidR="00FB28CC" w:rsidRPr="007247FA">
        <w:rPr>
          <w:rFonts w:ascii="Times New Roman" w:hAnsi="Times New Roman" w:cs="Times New Roman"/>
          <w:sz w:val="24"/>
          <w:szCs w:val="24"/>
        </w:rPr>
        <w:t>. Her intelligence and work showed to the public that she was a law enforcer and well-acquainted prosecutor but her actions seemed to be unprincipled</w:t>
      </w:r>
      <w:r w:rsidR="00112C46" w:rsidRPr="007247FA">
        <w:rPr>
          <w:rFonts w:ascii="Times New Roman" w:hAnsi="Times New Roman" w:cs="Times New Roman"/>
          <w:sz w:val="24"/>
          <w:szCs w:val="24"/>
        </w:rPr>
        <w:t xml:space="preserve"> by </w:t>
      </w:r>
      <w:r w:rsidR="00FB28CC" w:rsidRPr="007247FA">
        <w:rPr>
          <w:rFonts w:ascii="Times New Roman" w:hAnsi="Times New Roman" w:cs="Times New Roman"/>
          <w:sz w:val="24"/>
          <w:szCs w:val="24"/>
        </w:rPr>
        <w:t xml:space="preserve">convicting the five boys </w:t>
      </w:r>
      <w:r w:rsidR="00112C46" w:rsidRPr="007247FA">
        <w:rPr>
          <w:rFonts w:ascii="Times New Roman" w:hAnsi="Times New Roman" w:cs="Times New Roman"/>
          <w:sz w:val="24"/>
          <w:szCs w:val="24"/>
        </w:rPr>
        <w:t>wrongful</w:t>
      </w:r>
      <w:r w:rsidR="00FB28CC" w:rsidRPr="007247FA">
        <w:rPr>
          <w:rFonts w:ascii="Times New Roman" w:hAnsi="Times New Roman" w:cs="Times New Roman"/>
          <w:sz w:val="24"/>
          <w:szCs w:val="24"/>
        </w:rPr>
        <w:t>ly</w:t>
      </w:r>
      <w:r w:rsidR="00112C46" w:rsidRPr="007247FA">
        <w:rPr>
          <w:rFonts w:ascii="Times New Roman" w:hAnsi="Times New Roman" w:cs="Times New Roman"/>
          <w:sz w:val="24"/>
          <w:szCs w:val="24"/>
        </w:rPr>
        <w:t>.</w:t>
      </w:r>
    </w:p>
    <w:p w:rsidR="00E30097"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The</w:t>
      </w:r>
      <w:r w:rsidRPr="007247FA">
        <w:rPr>
          <w:rFonts w:ascii="Times New Roman" w:hAnsi="Times New Roman" w:cs="Times New Roman"/>
          <w:sz w:val="24"/>
          <w:szCs w:val="24"/>
        </w:rPr>
        <w:t xml:space="preserve"> New York Police Department</w:t>
      </w:r>
      <w:r w:rsidRPr="007247FA">
        <w:rPr>
          <w:rFonts w:ascii="Times New Roman" w:hAnsi="Times New Roman" w:cs="Times New Roman"/>
          <w:sz w:val="24"/>
          <w:szCs w:val="24"/>
        </w:rPr>
        <w:t xml:space="preserve"> that was responsible for carrying out the investigation, as well as the prosecutors presenting their evidence b</w:t>
      </w:r>
      <w:r w:rsidRPr="007247FA">
        <w:rPr>
          <w:rFonts w:ascii="Times New Roman" w:hAnsi="Times New Roman" w:cs="Times New Roman"/>
          <w:sz w:val="24"/>
          <w:szCs w:val="24"/>
        </w:rPr>
        <w:t xml:space="preserve">oth, failed the exonerated five and </w:t>
      </w:r>
      <w:r w:rsidRPr="007247FA">
        <w:rPr>
          <w:rFonts w:ascii="Times New Roman" w:hAnsi="Times New Roman" w:cs="Times New Roman"/>
          <w:sz w:val="24"/>
          <w:szCs w:val="24"/>
        </w:rPr>
        <w:t>Patricia Meili</w:t>
      </w: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 xml:space="preserve">Hirshman, </w:t>
      </w:r>
      <w:r w:rsidRPr="007247FA">
        <w:rPr>
          <w:rFonts w:ascii="Times New Roman" w:hAnsi="Times New Roman" w:cs="Times New Roman"/>
          <w:sz w:val="24"/>
          <w:szCs w:val="24"/>
        </w:rPr>
        <w:t>(</w:t>
      </w:r>
      <w:r w:rsidRPr="007247FA">
        <w:rPr>
          <w:rFonts w:ascii="Times New Roman" w:hAnsi="Times New Roman" w:cs="Times New Roman"/>
          <w:sz w:val="24"/>
          <w:szCs w:val="24"/>
        </w:rPr>
        <w:t>2019</w:t>
      </w:r>
      <w:r w:rsidRPr="007247FA">
        <w:rPr>
          <w:rFonts w:ascii="Times New Roman" w:hAnsi="Times New Roman" w:cs="Times New Roman"/>
          <w:sz w:val="24"/>
          <w:szCs w:val="24"/>
        </w:rPr>
        <w:t>) said that</w:t>
      </w: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w:t>
      </w:r>
      <w:r w:rsidRPr="007247FA">
        <w:rPr>
          <w:rFonts w:ascii="Times New Roman" w:hAnsi="Times New Roman" w:cs="Times New Roman"/>
          <w:sz w:val="24"/>
          <w:szCs w:val="24"/>
        </w:rPr>
        <w:t>the case involved two white female sex crimes prosecutors and five black and Hispanic defendants, it might seem to pit a feminist interest in aggressively prosecuting rape agai</w:t>
      </w:r>
      <w:r w:rsidRPr="007247FA">
        <w:rPr>
          <w:rFonts w:ascii="Times New Roman" w:hAnsi="Times New Roman" w:cs="Times New Roman"/>
          <w:sz w:val="24"/>
          <w:szCs w:val="24"/>
        </w:rPr>
        <w:t>nst a civil rights interest in aggressively resist</w:t>
      </w:r>
      <w:r w:rsidRPr="007247FA">
        <w:rPr>
          <w:rFonts w:ascii="Times New Roman" w:hAnsi="Times New Roman" w:cs="Times New Roman"/>
          <w:sz w:val="24"/>
          <w:szCs w:val="24"/>
        </w:rPr>
        <w:t>ing mass, racist incarceration”. I believe that if justice could have prevailed, then both the police and the prosecutors could have at first considered the results from the DNA test before convicting the b</w:t>
      </w:r>
      <w:r w:rsidRPr="007247FA">
        <w:rPr>
          <w:rFonts w:ascii="Times New Roman" w:hAnsi="Times New Roman" w:cs="Times New Roman"/>
          <w:sz w:val="24"/>
          <w:szCs w:val="24"/>
        </w:rPr>
        <w:t>oys and they could be freed. Nevertheless, they could have been focusing to find out the real predator.</w:t>
      </w:r>
    </w:p>
    <w:p w:rsidR="00DB20E4"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One of the factors that contributed to the exoneration was the method of the interrogation used by the police to interrogate the boys. This is a third-d</w:t>
      </w:r>
      <w:r w:rsidRPr="007247FA">
        <w:rPr>
          <w:rFonts w:ascii="Times New Roman" w:hAnsi="Times New Roman" w:cs="Times New Roman"/>
          <w:sz w:val="24"/>
          <w:szCs w:val="24"/>
        </w:rPr>
        <w:t xml:space="preserve">egree method and it is accompanied by inflicted physical pain through violence, causing discomfort to the defendant to easily confess. Even Kassin (2014) proposed that these actions use </w:t>
      </w:r>
      <w:r w:rsidRPr="007247FA">
        <w:rPr>
          <w:rFonts w:ascii="Times New Roman" w:hAnsi="Times New Roman" w:cs="Times New Roman"/>
          <w:sz w:val="24"/>
          <w:szCs w:val="24"/>
        </w:rPr>
        <w:t>extended imprisonment</w:t>
      </w:r>
      <w:r w:rsidRPr="007247FA">
        <w:rPr>
          <w:rFonts w:ascii="Times New Roman" w:hAnsi="Times New Roman" w:cs="Times New Roman"/>
          <w:sz w:val="24"/>
          <w:szCs w:val="24"/>
        </w:rPr>
        <w:t xml:space="preserve"> and isolation, different types of </w:t>
      </w:r>
      <w:r w:rsidRPr="007247FA">
        <w:rPr>
          <w:rFonts w:ascii="Times New Roman" w:hAnsi="Times New Roman" w:cs="Times New Roman"/>
          <w:sz w:val="24"/>
          <w:szCs w:val="24"/>
        </w:rPr>
        <w:t>punishment</w:t>
      </w:r>
      <w:r w:rsidRPr="007247FA">
        <w:rPr>
          <w:rFonts w:ascii="Times New Roman" w:hAnsi="Times New Roman" w:cs="Times New Roman"/>
          <w:sz w:val="24"/>
          <w:szCs w:val="24"/>
        </w:rPr>
        <w:t>s,</w:t>
      </w: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d</w:t>
      </w:r>
      <w:r w:rsidRPr="007247FA">
        <w:rPr>
          <w:rFonts w:ascii="Times New Roman" w:hAnsi="Times New Roman" w:cs="Times New Roman"/>
          <w:sz w:val="24"/>
          <w:szCs w:val="24"/>
        </w:rPr>
        <w:t>ispossession</w:t>
      </w:r>
      <w:r w:rsidRPr="007247FA">
        <w:rPr>
          <w:rFonts w:ascii="Times New Roman" w:hAnsi="Times New Roman" w:cs="Times New Roman"/>
          <w:sz w:val="24"/>
          <w:szCs w:val="24"/>
        </w:rPr>
        <w:t xml:space="preserve"> of </w:t>
      </w:r>
      <w:r w:rsidRPr="007247FA">
        <w:rPr>
          <w:rFonts w:ascii="Times New Roman" w:hAnsi="Times New Roman" w:cs="Times New Roman"/>
          <w:sz w:val="24"/>
          <w:szCs w:val="24"/>
        </w:rPr>
        <w:t xml:space="preserve">needs like sleep, and food that caused </w:t>
      </w:r>
      <w:r w:rsidRPr="007247FA">
        <w:rPr>
          <w:rFonts w:ascii="Times New Roman" w:hAnsi="Times New Roman" w:cs="Times New Roman"/>
          <w:sz w:val="24"/>
          <w:szCs w:val="24"/>
        </w:rPr>
        <w:t>sensory discomfort</w:t>
      </w:r>
      <w:r w:rsidRPr="007247FA">
        <w:rPr>
          <w:rFonts w:ascii="Times New Roman" w:hAnsi="Times New Roman" w:cs="Times New Roman"/>
          <w:sz w:val="24"/>
          <w:szCs w:val="24"/>
        </w:rPr>
        <w:t xml:space="preserve"> among the convicts</w:t>
      </w:r>
      <w:r w:rsidRPr="007247FA">
        <w:rPr>
          <w:rFonts w:ascii="Times New Roman" w:hAnsi="Times New Roman" w:cs="Times New Roman"/>
          <w:sz w:val="24"/>
          <w:szCs w:val="24"/>
        </w:rPr>
        <w:t>.</w:t>
      </w:r>
      <w:r w:rsidRPr="007247FA">
        <w:rPr>
          <w:rFonts w:ascii="Times New Roman" w:hAnsi="Times New Roman" w:cs="Times New Roman"/>
          <w:sz w:val="24"/>
          <w:szCs w:val="24"/>
        </w:rPr>
        <w:t xml:space="preserve"> Basing on the story shared by the exonerated five, the interrogation technique made them make a false confession. But the prosecutors as well as the police who in</w:t>
      </w:r>
      <w:r w:rsidRPr="007247FA">
        <w:rPr>
          <w:rFonts w:ascii="Times New Roman" w:hAnsi="Times New Roman" w:cs="Times New Roman"/>
          <w:sz w:val="24"/>
          <w:szCs w:val="24"/>
        </w:rPr>
        <w:t xml:space="preserve">volved, in this case, did not accept that they coerced, abused the boys physically, or denied them some needs like food. </w:t>
      </w:r>
    </w:p>
    <w:p w:rsidR="00A75320"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One of the</w:t>
      </w:r>
      <w:r w:rsidRPr="007247FA">
        <w:rPr>
          <w:rFonts w:ascii="Times New Roman" w:hAnsi="Times New Roman" w:cs="Times New Roman"/>
          <w:sz w:val="24"/>
          <w:szCs w:val="24"/>
        </w:rPr>
        <w:t xml:space="preserve"> co-director</w:t>
      </w:r>
      <w:r w:rsidRPr="007247FA">
        <w:rPr>
          <w:rFonts w:ascii="Times New Roman" w:hAnsi="Times New Roman" w:cs="Times New Roman"/>
          <w:sz w:val="24"/>
          <w:szCs w:val="24"/>
        </w:rPr>
        <w:t>s</w:t>
      </w:r>
      <w:r w:rsidRPr="007247FA">
        <w:rPr>
          <w:rFonts w:ascii="Times New Roman" w:hAnsi="Times New Roman" w:cs="Times New Roman"/>
          <w:sz w:val="24"/>
          <w:szCs w:val="24"/>
        </w:rPr>
        <w:t xml:space="preserve"> of the Center on Wrongful Convictions</w:t>
      </w: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Laura Nirider</w:t>
      </w:r>
      <w:r w:rsidRPr="007247FA">
        <w:rPr>
          <w:rFonts w:ascii="Times New Roman" w:hAnsi="Times New Roman" w:cs="Times New Roman"/>
          <w:sz w:val="24"/>
          <w:szCs w:val="24"/>
        </w:rPr>
        <w:t xml:space="preserve">) said that </w:t>
      </w:r>
      <w:r w:rsidR="00DB20E4" w:rsidRPr="007247FA">
        <w:rPr>
          <w:rFonts w:ascii="Times New Roman" w:hAnsi="Times New Roman" w:cs="Times New Roman"/>
          <w:sz w:val="24"/>
          <w:szCs w:val="24"/>
        </w:rPr>
        <w:t>“Interrogation works basically by making the irrational seem rational, by turning the world on its head until, all of a sudden, it makes sense to you to confess to something that you didn’t do” (Storey, 2019).</w:t>
      </w:r>
      <w:r w:rsidRPr="007247FA">
        <w:rPr>
          <w:rFonts w:ascii="Times New Roman" w:hAnsi="Times New Roman" w:cs="Times New Roman"/>
          <w:sz w:val="24"/>
          <w:szCs w:val="24"/>
        </w:rPr>
        <w:t xml:space="preserve"> From her statement two things are involved, the information from the minor group can be easi</w:t>
      </w:r>
      <w:r w:rsidRPr="007247FA">
        <w:rPr>
          <w:rFonts w:ascii="Times New Roman" w:hAnsi="Times New Roman" w:cs="Times New Roman"/>
          <w:sz w:val="24"/>
          <w:szCs w:val="24"/>
        </w:rPr>
        <w:t>ly manipulated. Secondly, the convicts may not have the full consent of the situation and mostly when they don't know their rights. And also in such a case, it is most likely that parents are not present or they may not be well conversant with the rights o</w:t>
      </w:r>
      <w:r w:rsidRPr="007247FA">
        <w:rPr>
          <w:rFonts w:ascii="Times New Roman" w:hAnsi="Times New Roman" w:cs="Times New Roman"/>
          <w:sz w:val="24"/>
          <w:szCs w:val="24"/>
        </w:rPr>
        <w:t xml:space="preserve">f their children.  </w:t>
      </w:r>
    </w:p>
    <w:p w:rsidR="000563E5"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The exonerated five were lied and information was collected from each one.</w:t>
      </w: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K</w:t>
      </w:r>
      <w:r w:rsidRPr="007247FA">
        <w:rPr>
          <w:rFonts w:ascii="Times New Roman" w:hAnsi="Times New Roman" w:cs="Times New Roman"/>
          <w:sz w:val="24"/>
          <w:szCs w:val="24"/>
        </w:rPr>
        <w:t>orey Wise</w:t>
      </w:r>
      <w:r w:rsidRPr="007247FA">
        <w:rPr>
          <w:rFonts w:ascii="Times New Roman" w:hAnsi="Times New Roman" w:cs="Times New Roman"/>
          <w:sz w:val="24"/>
          <w:szCs w:val="24"/>
        </w:rPr>
        <w:t xml:space="preserve"> was one of the exonerated five and he was suffering from learning disabilities and I guess he experienced it worse than others and he was also the one</w:t>
      </w:r>
      <w:r w:rsidRPr="007247FA">
        <w:rPr>
          <w:rFonts w:ascii="Times New Roman" w:hAnsi="Times New Roman" w:cs="Times New Roman"/>
          <w:sz w:val="24"/>
          <w:szCs w:val="24"/>
        </w:rPr>
        <w:t xml:space="preserve"> at ease to</w:t>
      </w:r>
      <w:r w:rsidRPr="007247FA">
        <w:rPr>
          <w:rFonts w:ascii="Times New Roman" w:hAnsi="Times New Roman" w:cs="Times New Roman"/>
          <w:sz w:val="24"/>
          <w:szCs w:val="24"/>
        </w:rPr>
        <w:t xml:space="preserve"> manipulate</w:t>
      </w:r>
      <w:r w:rsidRPr="007247FA">
        <w:rPr>
          <w:rFonts w:ascii="Times New Roman" w:hAnsi="Times New Roman" w:cs="Times New Roman"/>
          <w:sz w:val="24"/>
          <w:szCs w:val="24"/>
        </w:rPr>
        <w:t xml:space="preserve">. When I was watching the documentary sometimes back, I remember hearing one of the police officers saying to him that if he confesses to the crime, then he will be freed to go home. </w:t>
      </w:r>
      <w:r w:rsidR="00DB20E4" w:rsidRPr="007247FA">
        <w:rPr>
          <w:rFonts w:ascii="Times New Roman" w:hAnsi="Times New Roman" w:cs="Times New Roman"/>
          <w:sz w:val="24"/>
          <w:szCs w:val="24"/>
        </w:rPr>
        <w:t xml:space="preserve">“By the end of his interrogation, Korey had given both a written and videotaped confession. The details in his statements didn’t match the details of the actual crime, and Korey would later say </w:t>
      </w:r>
      <w:r w:rsidRPr="007247FA">
        <w:rPr>
          <w:rFonts w:ascii="Times New Roman" w:hAnsi="Times New Roman" w:cs="Times New Roman"/>
          <w:sz w:val="24"/>
          <w:szCs w:val="24"/>
        </w:rPr>
        <w:t>that the</w:t>
      </w:r>
      <w:r w:rsidR="00DB20E4" w:rsidRPr="007247FA">
        <w:rPr>
          <w:rFonts w:ascii="Times New Roman" w:hAnsi="Times New Roman" w:cs="Times New Roman"/>
          <w:sz w:val="24"/>
          <w:szCs w:val="24"/>
        </w:rPr>
        <w:t xml:space="preserve"> police, led by the head of the Manhattan D.A.'s sex crimes unit Linda Fairstein, coerced him into submitting a false confession" (Finn, 2019). </w:t>
      </w:r>
    </w:p>
    <w:p w:rsidR="009C0AD8"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The media was another contributor to the conviction of the exonerated five. In this case, the media was more</w:t>
      </w:r>
      <w:r w:rsidRPr="007247FA">
        <w:rPr>
          <w:rFonts w:ascii="Times New Roman" w:hAnsi="Times New Roman" w:cs="Times New Roman"/>
          <w:sz w:val="24"/>
          <w:szCs w:val="24"/>
        </w:rPr>
        <w:t xml:space="preserve"> susceptible</w:t>
      </w:r>
      <w:r w:rsidRPr="007247FA">
        <w:rPr>
          <w:rFonts w:ascii="Times New Roman" w:hAnsi="Times New Roman" w:cs="Times New Roman"/>
          <w:sz w:val="24"/>
          <w:szCs w:val="24"/>
        </w:rPr>
        <w:t xml:space="preserve"> to report any information especially one giv</w:t>
      </w:r>
      <w:r w:rsidRPr="007247FA">
        <w:rPr>
          <w:rFonts w:ascii="Times New Roman" w:hAnsi="Times New Roman" w:cs="Times New Roman"/>
          <w:sz w:val="24"/>
          <w:szCs w:val="24"/>
        </w:rPr>
        <w:t xml:space="preserve">en by the police with no further approval. This made it simple for many people to believe that the exonerated five boys were guilty and deserved the conviction. </w:t>
      </w:r>
      <w:r w:rsidRPr="007247FA">
        <w:rPr>
          <w:rFonts w:ascii="Times New Roman" w:hAnsi="Times New Roman" w:cs="Times New Roman"/>
          <w:sz w:val="24"/>
          <w:szCs w:val="24"/>
        </w:rPr>
        <w:t>“Citing a similar crime that occurred in Harlem weeks earlier that did not receive the same med</w:t>
      </w:r>
      <w:r w:rsidRPr="007247FA">
        <w:rPr>
          <w:rFonts w:ascii="Times New Roman" w:hAnsi="Times New Roman" w:cs="Times New Roman"/>
          <w:sz w:val="24"/>
          <w:szCs w:val="24"/>
        </w:rPr>
        <w:t xml:space="preserve">ia attention, Johnson (1991) contends the media were drawn to the case based on the victim’s status as a white, female resident of the affluent Upper East Side and the young men who attacked her confirming racial stereotypes” (Stratton, 2015). </w:t>
      </w:r>
      <w:r w:rsidRPr="007247FA">
        <w:rPr>
          <w:rFonts w:ascii="Times New Roman" w:hAnsi="Times New Roman" w:cs="Times New Roman"/>
          <w:sz w:val="24"/>
          <w:szCs w:val="24"/>
        </w:rPr>
        <w:t>But after so</w:t>
      </w:r>
      <w:r w:rsidRPr="007247FA">
        <w:rPr>
          <w:rFonts w:ascii="Times New Roman" w:hAnsi="Times New Roman" w:cs="Times New Roman"/>
          <w:sz w:val="24"/>
          <w:szCs w:val="24"/>
        </w:rPr>
        <w:t>metimes when the predator confessed to having committed the crime, the media sources started reporting information that the boys were innocent. Instead, they focused to bring attention to more people by lighting the story.</w:t>
      </w:r>
    </w:p>
    <w:p w:rsidR="003D63EE"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It was not until when Reyes confe</w:t>
      </w:r>
      <w:r w:rsidRPr="007247FA">
        <w:rPr>
          <w:rFonts w:ascii="Times New Roman" w:hAnsi="Times New Roman" w:cs="Times New Roman"/>
          <w:sz w:val="24"/>
          <w:szCs w:val="24"/>
        </w:rPr>
        <w:t xml:space="preserve">ssion that he committed the crime that the boys were exonerated. Reyes was a serial rapist and a condemned murderer that served at least 33 years in prison after his confession. This was supported by his DNA matching the genetic material </w:t>
      </w:r>
      <w:r w:rsidR="009F1005" w:rsidRPr="007247FA">
        <w:rPr>
          <w:rFonts w:ascii="Times New Roman" w:hAnsi="Times New Roman" w:cs="Times New Roman"/>
          <w:sz w:val="24"/>
          <w:szCs w:val="24"/>
        </w:rPr>
        <w:t xml:space="preserve">that was </w:t>
      </w:r>
      <w:r w:rsidRPr="007247FA">
        <w:rPr>
          <w:rFonts w:ascii="Times New Roman" w:hAnsi="Times New Roman" w:cs="Times New Roman"/>
          <w:sz w:val="24"/>
          <w:szCs w:val="24"/>
        </w:rPr>
        <w:t>collected</w:t>
      </w:r>
      <w:r w:rsidRPr="007247FA">
        <w:rPr>
          <w:rFonts w:ascii="Times New Roman" w:hAnsi="Times New Roman" w:cs="Times New Roman"/>
          <w:sz w:val="24"/>
          <w:szCs w:val="24"/>
        </w:rPr>
        <w:t xml:space="preserve"> at the crime scene. Also, he gave more details about the assault which convinced the investigators to identify him as the predator and be imprisoned. On the other side, the p</w:t>
      </w:r>
      <w:r w:rsidR="009C0AD8" w:rsidRPr="007247FA">
        <w:rPr>
          <w:rFonts w:ascii="Times New Roman" w:hAnsi="Times New Roman" w:cs="Times New Roman"/>
          <w:sz w:val="24"/>
          <w:szCs w:val="24"/>
        </w:rPr>
        <w:t>olice and prosecutors</w:t>
      </w:r>
      <w:r w:rsidRPr="007247FA">
        <w:rPr>
          <w:rFonts w:ascii="Times New Roman" w:hAnsi="Times New Roman" w:cs="Times New Roman"/>
          <w:sz w:val="24"/>
          <w:szCs w:val="24"/>
        </w:rPr>
        <w:t xml:space="preserve"> in the case believed that the predator (Reyes), confessed a</w:t>
      </w:r>
      <w:r w:rsidRPr="007247FA">
        <w:rPr>
          <w:rFonts w:ascii="Times New Roman" w:hAnsi="Times New Roman" w:cs="Times New Roman"/>
          <w:sz w:val="24"/>
          <w:szCs w:val="24"/>
        </w:rPr>
        <w:t>fter Wise approaching him and requested him to take responsibility for the crime.</w:t>
      </w:r>
      <w:r w:rsidR="009F1005" w:rsidRPr="007247FA">
        <w:rPr>
          <w:rFonts w:ascii="Times New Roman" w:hAnsi="Times New Roman" w:cs="Times New Roman"/>
          <w:sz w:val="24"/>
          <w:szCs w:val="24"/>
        </w:rPr>
        <w:t xml:space="preserve"> The American criminal justice system is supposed to of colorblind and equal but it has its own mistakes. </w:t>
      </w:r>
      <w:r w:rsidR="00097C8A" w:rsidRPr="007247FA">
        <w:rPr>
          <w:rFonts w:ascii="Times New Roman" w:hAnsi="Times New Roman" w:cs="Times New Roman"/>
          <w:sz w:val="24"/>
          <w:szCs w:val="24"/>
        </w:rPr>
        <w:t>Ramsey &amp; Frank (2007) suggested that</w:t>
      </w:r>
      <w:r w:rsidRPr="007247FA">
        <w:rPr>
          <w:rFonts w:ascii="Times New Roman" w:hAnsi="Times New Roman" w:cs="Times New Roman"/>
          <w:sz w:val="24"/>
          <w:szCs w:val="24"/>
        </w:rPr>
        <w:t xml:space="preserve"> t</w:t>
      </w:r>
      <w:r w:rsidR="009F1005" w:rsidRPr="007247FA">
        <w:rPr>
          <w:rFonts w:ascii="Times New Roman" w:hAnsi="Times New Roman" w:cs="Times New Roman"/>
          <w:sz w:val="24"/>
          <w:szCs w:val="24"/>
        </w:rPr>
        <w:t xml:space="preserve">he </w:t>
      </w:r>
      <w:r w:rsidRPr="007247FA">
        <w:rPr>
          <w:rFonts w:ascii="Times New Roman" w:hAnsi="Times New Roman" w:cs="Times New Roman"/>
          <w:sz w:val="24"/>
          <w:szCs w:val="24"/>
        </w:rPr>
        <w:t xml:space="preserve">criminal justice </w:t>
      </w:r>
      <w:r w:rsidR="009F1005" w:rsidRPr="007247FA">
        <w:rPr>
          <w:rFonts w:ascii="Times New Roman" w:hAnsi="Times New Roman" w:cs="Times New Roman"/>
          <w:sz w:val="24"/>
          <w:szCs w:val="24"/>
        </w:rPr>
        <w:t>system is at the mercy of human error because it is created by</w:t>
      </w:r>
      <w:r w:rsidRPr="007247FA">
        <w:rPr>
          <w:rFonts w:ascii="Times New Roman" w:hAnsi="Times New Roman" w:cs="Times New Roman"/>
          <w:sz w:val="24"/>
          <w:szCs w:val="24"/>
        </w:rPr>
        <w:t xml:space="preserve"> humans but errors should be minimized</w:t>
      </w:r>
      <w:r w:rsidR="009F1005" w:rsidRPr="007247FA">
        <w:rPr>
          <w:rFonts w:ascii="Times New Roman" w:hAnsi="Times New Roman" w:cs="Times New Roman"/>
          <w:sz w:val="24"/>
          <w:szCs w:val="24"/>
        </w:rPr>
        <w:t>.</w:t>
      </w:r>
      <w:r w:rsidRPr="007247FA">
        <w:rPr>
          <w:rFonts w:ascii="Times New Roman" w:hAnsi="Times New Roman" w:cs="Times New Roman"/>
          <w:sz w:val="24"/>
          <w:szCs w:val="24"/>
        </w:rPr>
        <w:t xml:space="preserve"> In this case, the error resulted from the </w:t>
      </w:r>
      <w:r w:rsidRPr="007247FA">
        <w:rPr>
          <w:rFonts w:ascii="Times New Roman" w:hAnsi="Times New Roman" w:cs="Times New Roman"/>
          <w:sz w:val="24"/>
          <w:szCs w:val="24"/>
        </w:rPr>
        <w:t>wrongful convictions</w:t>
      </w:r>
      <w:r w:rsidRPr="007247FA">
        <w:rPr>
          <w:rFonts w:ascii="Times New Roman" w:hAnsi="Times New Roman" w:cs="Times New Roman"/>
          <w:sz w:val="24"/>
          <w:szCs w:val="24"/>
        </w:rPr>
        <w:t xml:space="preserve"> made by the boys which were propelled by the coercion forces from the police that resulted in their </w:t>
      </w:r>
      <w:r w:rsidRPr="007247FA">
        <w:rPr>
          <w:rFonts w:ascii="Times New Roman" w:hAnsi="Times New Roman" w:cs="Times New Roman"/>
          <w:sz w:val="24"/>
          <w:szCs w:val="24"/>
        </w:rPr>
        <w:t>fa</w:t>
      </w:r>
      <w:r w:rsidRPr="007247FA">
        <w:rPr>
          <w:rFonts w:ascii="Times New Roman" w:hAnsi="Times New Roman" w:cs="Times New Roman"/>
          <w:sz w:val="24"/>
          <w:szCs w:val="24"/>
        </w:rPr>
        <w:t>lse confessions</w:t>
      </w:r>
      <w:r w:rsidRPr="007247FA">
        <w:rPr>
          <w:rFonts w:ascii="Times New Roman" w:hAnsi="Times New Roman" w:cs="Times New Roman"/>
          <w:sz w:val="24"/>
          <w:szCs w:val="24"/>
        </w:rPr>
        <w:t xml:space="preserve"> and more specifically</w:t>
      </w:r>
      <w:r w:rsidRPr="007247FA">
        <w:rPr>
          <w:rFonts w:ascii="Times New Roman" w:hAnsi="Times New Roman" w:cs="Times New Roman"/>
          <w:sz w:val="24"/>
          <w:szCs w:val="24"/>
        </w:rPr>
        <w:t xml:space="preserve"> Korey Wise</w:t>
      </w:r>
      <w:r w:rsidRPr="007247FA">
        <w:rPr>
          <w:rFonts w:ascii="Times New Roman" w:hAnsi="Times New Roman" w:cs="Times New Roman"/>
          <w:sz w:val="24"/>
          <w:szCs w:val="24"/>
        </w:rPr>
        <w:t xml:space="preserve">. </w:t>
      </w:r>
    </w:p>
    <w:p w:rsidR="009C31B0" w:rsidRPr="007247FA" w:rsidRDefault="00346CF8" w:rsidP="007247FA">
      <w:pPr>
        <w:spacing w:line="480" w:lineRule="auto"/>
        <w:ind w:firstLine="720"/>
        <w:rPr>
          <w:rFonts w:ascii="Times New Roman" w:hAnsi="Times New Roman" w:cs="Times New Roman"/>
          <w:sz w:val="24"/>
          <w:szCs w:val="24"/>
        </w:rPr>
      </w:pPr>
      <w:r w:rsidRPr="007247FA">
        <w:rPr>
          <w:rFonts w:ascii="Times New Roman" w:hAnsi="Times New Roman" w:cs="Times New Roman"/>
          <w:sz w:val="24"/>
          <w:szCs w:val="24"/>
        </w:rPr>
        <w:t>Even though Matias Reyes confessed to taking the full responsibility of the crime by acting solely</w:t>
      </w:r>
      <w:r w:rsidR="00D9126C" w:rsidRPr="007247FA">
        <w:rPr>
          <w:rFonts w:ascii="Times New Roman" w:hAnsi="Times New Roman" w:cs="Times New Roman"/>
          <w:sz w:val="24"/>
          <w:szCs w:val="24"/>
        </w:rPr>
        <w:t xml:space="preserve"> to both the prosecutors and the police, I know that this crime could have been done without any assistance. And this reflects the problem of the criminal justice system. Also, reflecting the conviction of the five boys, it is not right to hold the prosecutor (Linda Fairstein) to be accountable for the error but each person(s) that got involved and allowed the reality to slip through the cracks. I believe that each individual</w:t>
      </w:r>
      <w:r w:rsidRPr="007247FA">
        <w:rPr>
          <w:rFonts w:ascii="Times New Roman" w:hAnsi="Times New Roman" w:cs="Times New Roman"/>
          <w:sz w:val="24"/>
          <w:szCs w:val="24"/>
        </w:rPr>
        <w:t xml:space="preserve"> deserves fair treatment through proper investigations and open and transparent trials that are not only</w:t>
      </w:r>
      <w:r w:rsidR="00D9126C" w:rsidRPr="007247FA">
        <w:rPr>
          <w:rFonts w:ascii="Times New Roman" w:hAnsi="Times New Roman" w:cs="Times New Roman"/>
          <w:sz w:val="24"/>
          <w:szCs w:val="24"/>
        </w:rPr>
        <w:t xml:space="preserve"> based on race</w:t>
      </w:r>
      <w:r w:rsidRPr="007247FA">
        <w:rPr>
          <w:rFonts w:ascii="Times New Roman" w:hAnsi="Times New Roman" w:cs="Times New Roman"/>
          <w:sz w:val="24"/>
          <w:szCs w:val="24"/>
        </w:rPr>
        <w:t xml:space="preserve"> but also gender and socioeconomic status</w:t>
      </w:r>
      <w:r w:rsidR="00D9126C" w:rsidRPr="007247FA">
        <w:rPr>
          <w:rFonts w:ascii="Times New Roman" w:hAnsi="Times New Roman" w:cs="Times New Roman"/>
          <w:sz w:val="24"/>
          <w:szCs w:val="24"/>
        </w:rPr>
        <w:t>.</w:t>
      </w:r>
      <w:r w:rsidRPr="007247FA">
        <w:rPr>
          <w:rFonts w:ascii="Times New Roman" w:hAnsi="Times New Roman" w:cs="Times New Roman"/>
          <w:sz w:val="24"/>
          <w:szCs w:val="24"/>
        </w:rPr>
        <w:t xml:space="preserve"> The criminal justice system s</w:t>
      </w:r>
      <w:r w:rsidRPr="007247FA">
        <w:rPr>
          <w:rFonts w:ascii="Times New Roman" w:hAnsi="Times New Roman" w:cs="Times New Roman"/>
          <w:sz w:val="24"/>
          <w:szCs w:val="24"/>
        </w:rPr>
        <w:t xml:space="preserve">hould be keen and should not allow any racial biasness practiced by the prosecutor(s), defense attorney, and the police against people of different races, gender, and social status. </w:t>
      </w:r>
    </w:p>
    <w:p w:rsidR="009C31B0" w:rsidRPr="007247FA" w:rsidRDefault="009C31B0" w:rsidP="007247FA">
      <w:pPr>
        <w:spacing w:line="480" w:lineRule="auto"/>
        <w:rPr>
          <w:rFonts w:ascii="Times New Roman" w:hAnsi="Times New Roman" w:cs="Times New Roman"/>
          <w:sz w:val="24"/>
          <w:szCs w:val="24"/>
        </w:rPr>
      </w:pPr>
    </w:p>
    <w:p w:rsidR="009C31B0" w:rsidRPr="007247FA" w:rsidRDefault="009C31B0" w:rsidP="007247FA">
      <w:pPr>
        <w:spacing w:line="480" w:lineRule="auto"/>
        <w:rPr>
          <w:rFonts w:ascii="Times New Roman" w:hAnsi="Times New Roman" w:cs="Times New Roman"/>
          <w:sz w:val="24"/>
          <w:szCs w:val="24"/>
        </w:rPr>
      </w:pPr>
      <w:bookmarkStart w:id="0" w:name="_GoBack"/>
      <w:bookmarkEnd w:id="0"/>
    </w:p>
    <w:p w:rsidR="009C31B0" w:rsidRPr="007247FA" w:rsidRDefault="00346CF8" w:rsidP="007247FA">
      <w:pPr>
        <w:spacing w:line="480" w:lineRule="auto"/>
        <w:jc w:val="center"/>
        <w:rPr>
          <w:rFonts w:ascii="Times New Roman" w:hAnsi="Times New Roman" w:cs="Times New Roman"/>
          <w:b/>
          <w:sz w:val="24"/>
          <w:szCs w:val="24"/>
        </w:rPr>
      </w:pPr>
      <w:r w:rsidRPr="007247FA">
        <w:rPr>
          <w:rFonts w:ascii="Times New Roman" w:hAnsi="Times New Roman" w:cs="Times New Roman"/>
          <w:b/>
          <w:sz w:val="24"/>
          <w:szCs w:val="24"/>
        </w:rPr>
        <w:t>References</w:t>
      </w:r>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Finn, H. (2019). Good Housekeeping. ‘When They See Us’ reveals the Heartbreaking Truth About Korey Wise. </w:t>
      </w:r>
      <w:hyperlink r:id="rId6" w:history="1">
        <w:r w:rsidRPr="007247FA">
          <w:rPr>
            <w:rStyle w:val="Hyperlink"/>
            <w:rFonts w:ascii="Times New Roman" w:hAnsi="Times New Roman" w:cs="Times New Roman"/>
            <w:sz w:val="24"/>
            <w:szCs w:val="24"/>
          </w:rPr>
          <w:t>https://www.goodhousekeeping.com/life/entertainment/a27757516/korey-wise-central-park-five/</w:t>
        </w:r>
      </w:hyperlink>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Hirshman, L. (2019). The New York Times. Remember That the Prosecution of the Central Park Five Failed Women, Too. </w:t>
      </w:r>
      <w:hyperlink r:id="rId7" w:history="1">
        <w:r w:rsidRPr="007247FA">
          <w:rPr>
            <w:rStyle w:val="Hyperlink"/>
            <w:rFonts w:ascii="Times New Roman" w:hAnsi="Times New Roman" w:cs="Times New Roman"/>
            <w:sz w:val="24"/>
            <w:szCs w:val="24"/>
          </w:rPr>
          <w:t>https://www.nytimes.com/2019/06/18/opinion/central-park-five.html</w:t>
        </w:r>
      </w:hyperlink>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Humes, E. (2019). Los Angeles Times. Bad forensic science is putting innocent people in prison. </w:t>
      </w:r>
      <w:hyperlink r:id="rId8" w:history="1">
        <w:r w:rsidRPr="007247FA">
          <w:rPr>
            <w:rStyle w:val="Hyperlink"/>
            <w:rFonts w:ascii="Times New Roman" w:hAnsi="Times New Roman" w:cs="Times New Roman"/>
            <w:sz w:val="24"/>
            <w:szCs w:val="24"/>
          </w:rPr>
          <w:t>https://www.latimes.com/opinion/op-ed/la-oe-humes-forensic-evidence-20190113-story.html</w:t>
        </w:r>
      </w:hyperlink>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Kassin, S.M. (2014). False Confessions: Causes, Consequences, and Implications for Reform. Sage Publications. p. 133 &amp;144. </w:t>
      </w:r>
      <w:hyperlink r:id="rId9" w:history="1">
        <w:r w:rsidRPr="007247FA">
          <w:rPr>
            <w:rStyle w:val="Hyperlink"/>
            <w:rFonts w:ascii="Times New Roman" w:hAnsi="Times New Roman" w:cs="Times New Roman"/>
            <w:sz w:val="24"/>
            <w:szCs w:val="24"/>
          </w:rPr>
          <w:t>https://journals.sagepub.com/doi/full/10.1177/2372732214548678</w:t>
        </w:r>
      </w:hyperlink>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Neubauer, D.W., Fradella, H.F. (2018) America’s Courts and the Criminal Justice System. Cengage Learning. 13th Edition. p. 399. </w:t>
      </w:r>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Ramsey, R. J., &amp; Frank, J. (2007). Wrongful conviction: Perceptions of criminal justice professionals regarding the frequency of wrongful convictions and the extent of system errors. Crime &amp; Delinquency, 53(3), 436-470.  </w:t>
      </w:r>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Stodghill, R. (2002). Time Magazine. True Confession of The Central Park Rapist. </w:t>
      </w:r>
      <w:hyperlink r:id="rId10" w:history="1">
        <w:r w:rsidRPr="007247FA">
          <w:rPr>
            <w:rStyle w:val="Hyperlink"/>
            <w:rFonts w:ascii="Times New Roman" w:hAnsi="Times New Roman" w:cs="Times New Roman"/>
            <w:sz w:val="24"/>
            <w:szCs w:val="24"/>
          </w:rPr>
          <w:t>http://content.time.com/time/magazine/article/0,9171,397521,00.html</w:t>
        </w:r>
      </w:hyperlink>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Storey, K. (2019). Esquire. ‘When They See Us’ Shows the Disturbing Truth About How False Confessions Happen. </w:t>
      </w:r>
      <w:hyperlink r:id="rId11" w:history="1">
        <w:r w:rsidRPr="007247FA">
          <w:rPr>
            <w:rStyle w:val="Hyperlink"/>
            <w:rFonts w:ascii="Times New Roman" w:hAnsi="Times New Roman" w:cs="Times New Roman"/>
            <w:sz w:val="24"/>
            <w:szCs w:val="24"/>
          </w:rPr>
          <w:t>https://www.esquire.com/entertainment/a27574472/when-they-see-us-central-park-5-false-confessions/</w:t>
        </w:r>
      </w:hyperlink>
    </w:p>
    <w:p w:rsidR="007247FA" w:rsidRPr="007247FA" w:rsidRDefault="007247FA" w:rsidP="007247FA">
      <w:pPr>
        <w:spacing w:line="480" w:lineRule="auto"/>
        <w:ind w:left="720" w:hanging="720"/>
        <w:rPr>
          <w:rFonts w:ascii="Times New Roman" w:hAnsi="Times New Roman" w:cs="Times New Roman"/>
          <w:sz w:val="24"/>
          <w:szCs w:val="24"/>
        </w:rPr>
      </w:pPr>
      <w:r w:rsidRPr="007247FA">
        <w:rPr>
          <w:rFonts w:ascii="Times New Roman" w:hAnsi="Times New Roman" w:cs="Times New Roman"/>
          <w:sz w:val="24"/>
          <w:szCs w:val="24"/>
        </w:rPr>
        <w:t xml:space="preserve">Stratton, G. (2015). Transforming the Central Park jogger into the Central Park Five: Shifting narratives of innocence and changing media discourse in the attack on the Central Park jogger, 1989- 2014. p. 282. </w:t>
      </w:r>
      <w:hyperlink r:id="rId12" w:history="1">
        <w:r w:rsidRPr="007247FA">
          <w:rPr>
            <w:rStyle w:val="Hyperlink"/>
            <w:rFonts w:ascii="Times New Roman" w:hAnsi="Times New Roman" w:cs="Times New Roman"/>
            <w:sz w:val="24"/>
            <w:szCs w:val="24"/>
          </w:rPr>
          <w:t>https://journals-sagepub-com.ezproxy.fiu.edu/doi/pdf/10.1177/1741659015592794</w:t>
        </w:r>
      </w:hyperlink>
    </w:p>
    <w:p w:rsidR="00097C8A" w:rsidRPr="007247FA" w:rsidRDefault="00097C8A" w:rsidP="007247FA">
      <w:pPr>
        <w:spacing w:line="480" w:lineRule="auto"/>
        <w:rPr>
          <w:rFonts w:ascii="Times New Roman" w:hAnsi="Times New Roman" w:cs="Times New Roman"/>
          <w:sz w:val="24"/>
          <w:szCs w:val="24"/>
        </w:rPr>
      </w:pPr>
    </w:p>
    <w:p w:rsidR="00097C8A" w:rsidRPr="007247FA" w:rsidRDefault="00097C8A" w:rsidP="007247FA">
      <w:pPr>
        <w:spacing w:line="480" w:lineRule="auto"/>
        <w:rPr>
          <w:rFonts w:ascii="Times New Roman" w:hAnsi="Times New Roman" w:cs="Times New Roman"/>
          <w:sz w:val="24"/>
          <w:szCs w:val="24"/>
        </w:rPr>
      </w:pPr>
    </w:p>
    <w:p w:rsidR="003D63EE" w:rsidRPr="007247FA" w:rsidRDefault="00346CF8" w:rsidP="007247FA">
      <w:pPr>
        <w:spacing w:line="480" w:lineRule="auto"/>
        <w:rPr>
          <w:rFonts w:ascii="Times New Roman" w:hAnsi="Times New Roman" w:cs="Times New Roman"/>
          <w:sz w:val="24"/>
          <w:szCs w:val="24"/>
        </w:rPr>
      </w:pPr>
      <w:r w:rsidRPr="007247FA">
        <w:rPr>
          <w:rFonts w:ascii="Times New Roman" w:hAnsi="Times New Roman" w:cs="Times New Roman"/>
          <w:sz w:val="24"/>
          <w:szCs w:val="24"/>
        </w:rPr>
        <w:t xml:space="preserve"> </w:t>
      </w:r>
      <w:r w:rsidRPr="007247FA">
        <w:rPr>
          <w:rFonts w:ascii="Times New Roman" w:hAnsi="Times New Roman" w:cs="Times New Roman"/>
          <w:sz w:val="24"/>
          <w:szCs w:val="24"/>
        </w:rPr>
        <w:t xml:space="preserve">        </w:t>
      </w:r>
      <w:r w:rsidR="009F1005" w:rsidRPr="007247FA">
        <w:rPr>
          <w:rFonts w:ascii="Times New Roman" w:hAnsi="Times New Roman" w:cs="Times New Roman"/>
          <w:sz w:val="24"/>
          <w:szCs w:val="24"/>
        </w:rPr>
        <w:t xml:space="preserve"> </w:t>
      </w:r>
    </w:p>
    <w:p w:rsidR="009F1005" w:rsidRPr="007247FA" w:rsidRDefault="00346CF8" w:rsidP="007247FA">
      <w:pPr>
        <w:spacing w:line="480" w:lineRule="auto"/>
        <w:rPr>
          <w:rFonts w:ascii="Times New Roman" w:hAnsi="Times New Roman" w:cs="Times New Roman"/>
          <w:sz w:val="24"/>
          <w:szCs w:val="24"/>
        </w:rPr>
      </w:pPr>
      <w:r w:rsidRPr="007247FA">
        <w:rPr>
          <w:rFonts w:ascii="Times New Roman" w:hAnsi="Times New Roman" w:cs="Times New Roman"/>
          <w:sz w:val="24"/>
          <w:szCs w:val="24"/>
        </w:rPr>
        <w:t xml:space="preserve">  </w:t>
      </w:r>
    </w:p>
    <w:p w:rsidR="009F1005" w:rsidRPr="007247FA" w:rsidRDefault="009F1005" w:rsidP="007247FA">
      <w:pPr>
        <w:spacing w:line="480" w:lineRule="auto"/>
        <w:rPr>
          <w:rFonts w:ascii="Times New Roman" w:hAnsi="Times New Roman" w:cs="Times New Roman"/>
          <w:sz w:val="24"/>
          <w:szCs w:val="24"/>
        </w:rPr>
      </w:pPr>
    </w:p>
    <w:p w:rsidR="009F1005" w:rsidRPr="007247FA" w:rsidRDefault="009F1005" w:rsidP="007247FA">
      <w:pPr>
        <w:spacing w:line="480" w:lineRule="auto"/>
        <w:rPr>
          <w:rFonts w:ascii="Times New Roman" w:hAnsi="Times New Roman" w:cs="Times New Roman"/>
          <w:sz w:val="24"/>
          <w:szCs w:val="24"/>
        </w:rPr>
      </w:pPr>
    </w:p>
    <w:p w:rsidR="009F1005" w:rsidRPr="007247FA" w:rsidRDefault="009F1005" w:rsidP="007247FA">
      <w:pPr>
        <w:spacing w:line="480" w:lineRule="auto"/>
        <w:rPr>
          <w:rFonts w:ascii="Times New Roman" w:hAnsi="Times New Roman" w:cs="Times New Roman"/>
          <w:sz w:val="24"/>
          <w:szCs w:val="24"/>
        </w:rPr>
      </w:pPr>
    </w:p>
    <w:p w:rsidR="00977E3E" w:rsidRPr="007247FA" w:rsidRDefault="00346CF8" w:rsidP="007247FA">
      <w:pPr>
        <w:spacing w:line="480" w:lineRule="auto"/>
        <w:rPr>
          <w:rFonts w:ascii="Times New Roman" w:hAnsi="Times New Roman" w:cs="Times New Roman"/>
          <w:sz w:val="24"/>
          <w:szCs w:val="24"/>
        </w:rPr>
      </w:pPr>
      <w:r w:rsidRPr="007247FA">
        <w:rPr>
          <w:rFonts w:ascii="Times New Roman" w:hAnsi="Times New Roman" w:cs="Times New Roman"/>
          <w:sz w:val="24"/>
          <w:szCs w:val="24"/>
        </w:rPr>
        <w:t xml:space="preserve"> </w:t>
      </w:r>
    </w:p>
    <w:p w:rsidR="009C0AD8" w:rsidRPr="007247FA" w:rsidRDefault="009C0AD8" w:rsidP="007247FA">
      <w:pPr>
        <w:spacing w:line="480" w:lineRule="auto"/>
        <w:rPr>
          <w:rFonts w:ascii="Times New Roman" w:hAnsi="Times New Roman" w:cs="Times New Roman"/>
          <w:sz w:val="24"/>
          <w:szCs w:val="24"/>
        </w:rPr>
      </w:pPr>
    </w:p>
    <w:p w:rsidR="00DB0ABA" w:rsidRPr="007247FA" w:rsidRDefault="00346CF8" w:rsidP="007247FA">
      <w:pPr>
        <w:spacing w:line="480" w:lineRule="auto"/>
        <w:rPr>
          <w:rFonts w:ascii="Times New Roman" w:hAnsi="Times New Roman" w:cs="Times New Roman"/>
          <w:sz w:val="24"/>
          <w:szCs w:val="24"/>
        </w:rPr>
      </w:pPr>
      <w:r w:rsidRPr="007247FA">
        <w:rPr>
          <w:rFonts w:ascii="Times New Roman" w:hAnsi="Times New Roman" w:cs="Times New Roman"/>
          <w:sz w:val="24"/>
          <w:szCs w:val="24"/>
        </w:rPr>
        <w:t xml:space="preserve"> </w:t>
      </w:r>
    </w:p>
    <w:p w:rsidR="004E0156" w:rsidRPr="007247FA" w:rsidRDefault="00346CF8" w:rsidP="007247FA">
      <w:pPr>
        <w:spacing w:line="480" w:lineRule="auto"/>
        <w:rPr>
          <w:rFonts w:ascii="Times New Roman" w:hAnsi="Times New Roman" w:cs="Times New Roman"/>
          <w:sz w:val="24"/>
          <w:szCs w:val="24"/>
        </w:rPr>
      </w:pPr>
      <w:r w:rsidRPr="007247FA">
        <w:rPr>
          <w:rFonts w:ascii="Times New Roman" w:hAnsi="Times New Roman" w:cs="Times New Roman"/>
          <w:sz w:val="24"/>
          <w:szCs w:val="24"/>
        </w:rPr>
        <w:t xml:space="preserve">    </w:t>
      </w:r>
    </w:p>
    <w:p w:rsidR="00DB20E4" w:rsidRPr="007247FA" w:rsidRDefault="00346CF8" w:rsidP="007247FA">
      <w:pPr>
        <w:spacing w:line="480" w:lineRule="auto"/>
        <w:rPr>
          <w:rFonts w:ascii="Times New Roman" w:hAnsi="Times New Roman" w:cs="Times New Roman"/>
          <w:sz w:val="24"/>
          <w:szCs w:val="24"/>
        </w:rPr>
      </w:pPr>
      <w:r w:rsidRPr="007247FA">
        <w:rPr>
          <w:rFonts w:ascii="Times New Roman" w:hAnsi="Times New Roman" w:cs="Times New Roman"/>
          <w:sz w:val="24"/>
          <w:szCs w:val="24"/>
        </w:rPr>
        <w:t xml:space="preserve">    </w:t>
      </w:r>
      <w:r w:rsidR="00F31F86" w:rsidRPr="007247FA">
        <w:rPr>
          <w:rFonts w:ascii="Times New Roman" w:hAnsi="Times New Roman" w:cs="Times New Roman"/>
          <w:sz w:val="24"/>
          <w:szCs w:val="24"/>
        </w:rPr>
        <w:t xml:space="preserve"> </w:t>
      </w:r>
    </w:p>
    <w:p w:rsidR="00CF147E" w:rsidRPr="007247FA" w:rsidRDefault="00CF147E" w:rsidP="007247FA">
      <w:pPr>
        <w:spacing w:line="480" w:lineRule="auto"/>
        <w:rPr>
          <w:rFonts w:ascii="Times New Roman" w:hAnsi="Times New Roman" w:cs="Times New Roman"/>
          <w:sz w:val="24"/>
          <w:szCs w:val="24"/>
        </w:rPr>
      </w:pPr>
    </w:p>
    <w:sectPr w:rsidR="00CF147E" w:rsidRPr="007247FA" w:rsidSect="0003092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CF8" w:rsidRDefault="00346CF8">
      <w:pPr>
        <w:spacing w:after="0" w:line="240" w:lineRule="auto"/>
      </w:pPr>
      <w:r>
        <w:separator/>
      </w:r>
    </w:p>
  </w:endnote>
  <w:endnote w:type="continuationSeparator" w:id="0">
    <w:p w:rsidR="00346CF8" w:rsidRDefault="0034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CF8" w:rsidRDefault="00346CF8">
      <w:pPr>
        <w:spacing w:after="0" w:line="240" w:lineRule="auto"/>
      </w:pPr>
      <w:r>
        <w:separator/>
      </w:r>
    </w:p>
  </w:footnote>
  <w:footnote w:type="continuationSeparator" w:id="0">
    <w:p w:rsidR="00346CF8" w:rsidRDefault="00346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F8" w:rsidRPr="00AE02F8" w:rsidRDefault="00346CF8" w:rsidP="00AE02F8">
    <w:pPr>
      <w:pStyle w:val="Header"/>
      <w:rPr>
        <w:rFonts w:ascii="Times New Roman" w:hAnsi="Times New Roman" w:cs="Times New Roman"/>
        <w:sz w:val="24"/>
        <w:szCs w:val="24"/>
      </w:rPr>
    </w:pPr>
    <w:r w:rsidRPr="00AE02F8">
      <w:rPr>
        <w:rFonts w:ascii="Times New Roman" w:hAnsi="Times New Roman" w:cs="Times New Roman"/>
        <w:sz w:val="24"/>
        <w:szCs w:val="24"/>
      </w:rPr>
      <w:t xml:space="preserve">INNOCENTS PROJECT       </w:t>
    </w:r>
    <w:r>
      <w:rPr>
        <w:rFonts w:ascii="Times New Roman" w:hAnsi="Times New Roman" w:cs="Times New Roman"/>
        <w:sz w:val="24"/>
        <w:szCs w:val="24"/>
      </w:rPr>
      <w:t xml:space="preserve">                                  </w:t>
    </w:r>
    <w:r w:rsidRPr="00AE02F8">
      <w:rPr>
        <w:rFonts w:ascii="Times New Roman" w:hAnsi="Times New Roman" w:cs="Times New Roman"/>
        <w:sz w:val="24"/>
        <w:szCs w:val="24"/>
      </w:rPr>
      <w:t xml:space="preserve">                                                                        </w:t>
    </w:r>
    <w:sdt>
      <w:sdtPr>
        <w:rPr>
          <w:rFonts w:ascii="Times New Roman" w:hAnsi="Times New Roman" w:cs="Times New Roman"/>
          <w:sz w:val="24"/>
          <w:szCs w:val="24"/>
        </w:rPr>
        <w:id w:val="1287698326"/>
        <w:docPartObj>
          <w:docPartGallery w:val="Page Numbers (Top of Page)"/>
          <w:docPartUnique/>
        </w:docPartObj>
      </w:sdtPr>
      <w:sdtEndPr>
        <w:rPr>
          <w:noProof/>
        </w:rPr>
      </w:sdtEndPr>
      <w:sdtContent>
        <w:r w:rsidRPr="00AE02F8">
          <w:rPr>
            <w:rFonts w:ascii="Times New Roman" w:hAnsi="Times New Roman" w:cs="Times New Roman"/>
            <w:sz w:val="24"/>
            <w:szCs w:val="24"/>
          </w:rPr>
          <w:fldChar w:fldCharType="begin"/>
        </w:r>
        <w:r w:rsidRPr="00AE02F8">
          <w:rPr>
            <w:rFonts w:ascii="Times New Roman" w:hAnsi="Times New Roman" w:cs="Times New Roman"/>
            <w:sz w:val="24"/>
            <w:szCs w:val="24"/>
          </w:rPr>
          <w:instrText xml:space="preserve"> PAGE   \* MERGEFORMAT </w:instrText>
        </w:r>
        <w:r w:rsidRPr="00AE02F8">
          <w:rPr>
            <w:rFonts w:ascii="Times New Roman" w:hAnsi="Times New Roman" w:cs="Times New Roman"/>
            <w:sz w:val="24"/>
            <w:szCs w:val="24"/>
          </w:rPr>
          <w:fldChar w:fldCharType="separate"/>
        </w:r>
        <w:r w:rsidR="007247FA">
          <w:rPr>
            <w:rFonts w:ascii="Times New Roman" w:hAnsi="Times New Roman" w:cs="Times New Roman"/>
            <w:noProof/>
            <w:sz w:val="24"/>
            <w:szCs w:val="24"/>
          </w:rPr>
          <w:t>2</w:t>
        </w:r>
        <w:r w:rsidRPr="00AE02F8">
          <w:rPr>
            <w:rFonts w:ascii="Times New Roman" w:hAnsi="Times New Roman" w:cs="Times New Roman"/>
            <w:noProof/>
            <w:sz w:val="24"/>
            <w:szCs w:val="24"/>
          </w:rPr>
          <w:fldChar w:fldCharType="end"/>
        </w:r>
      </w:sdtContent>
    </w:sdt>
  </w:p>
  <w:p w:rsidR="00AE02F8" w:rsidRDefault="00AE02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2F8" w:rsidRPr="00030921" w:rsidRDefault="00346CF8">
    <w:pPr>
      <w:pStyle w:val="Header"/>
      <w:rPr>
        <w:rFonts w:ascii="Times New Roman" w:hAnsi="Times New Roman" w:cs="Times New Roman"/>
        <w:sz w:val="24"/>
        <w:szCs w:val="24"/>
      </w:rPr>
    </w:pPr>
    <w:r w:rsidRPr="00030921">
      <w:rPr>
        <w:rFonts w:ascii="Times New Roman" w:hAnsi="Times New Roman" w:cs="Times New Roman"/>
        <w:sz w:val="24"/>
        <w:szCs w:val="24"/>
      </w:rPr>
      <w:t xml:space="preserve">Running Head: INNOCENTS PROJECT   </w:t>
    </w:r>
    <w:r>
      <w:rPr>
        <w:rFonts w:ascii="Times New Roman" w:hAnsi="Times New Roman" w:cs="Times New Roman"/>
        <w:sz w:val="24"/>
        <w:szCs w:val="24"/>
      </w:rPr>
      <w:t xml:space="preserve">                                                                                     </w:t>
    </w:r>
    <w:r w:rsidRPr="0003092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FCE"/>
    <w:rsid w:val="00007981"/>
    <w:rsid w:val="00030921"/>
    <w:rsid w:val="000563E5"/>
    <w:rsid w:val="00097C8A"/>
    <w:rsid w:val="00112C46"/>
    <w:rsid w:val="00196BC8"/>
    <w:rsid w:val="002B11E8"/>
    <w:rsid w:val="00346CF8"/>
    <w:rsid w:val="003D63EE"/>
    <w:rsid w:val="00447EA6"/>
    <w:rsid w:val="004E0156"/>
    <w:rsid w:val="007247FA"/>
    <w:rsid w:val="00805FEB"/>
    <w:rsid w:val="008A795C"/>
    <w:rsid w:val="008C6B4B"/>
    <w:rsid w:val="00977E3E"/>
    <w:rsid w:val="009C0AD8"/>
    <w:rsid w:val="009C31B0"/>
    <w:rsid w:val="009F1005"/>
    <w:rsid w:val="00A75320"/>
    <w:rsid w:val="00AE02F8"/>
    <w:rsid w:val="00B27AA7"/>
    <w:rsid w:val="00BA6042"/>
    <w:rsid w:val="00CF147E"/>
    <w:rsid w:val="00D9126C"/>
    <w:rsid w:val="00DB0ABA"/>
    <w:rsid w:val="00DB20E4"/>
    <w:rsid w:val="00E30097"/>
    <w:rsid w:val="00E32290"/>
    <w:rsid w:val="00F31F86"/>
    <w:rsid w:val="00F95FCE"/>
    <w:rsid w:val="00FB2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B78AC-F016-48C0-A430-38B4D210D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C8A"/>
    <w:rPr>
      <w:color w:val="0563C1" w:themeColor="hyperlink"/>
      <w:u w:val="single"/>
    </w:rPr>
  </w:style>
  <w:style w:type="paragraph" w:styleId="Header">
    <w:name w:val="header"/>
    <w:basedOn w:val="Normal"/>
    <w:link w:val="HeaderChar"/>
    <w:uiPriority w:val="99"/>
    <w:unhideWhenUsed/>
    <w:rsid w:val="00AE0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2F8"/>
  </w:style>
  <w:style w:type="paragraph" w:styleId="Footer">
    <w:name w:val="footer"/>
    <w:basedOn w:val="Normal"/>
    <w:link w:val="FooterChar"/>
    <w:uiPriority w:val="99"/>
    <w:unhideWhenUsed/>
    <w:rsid w:val="00AE0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imes.com/opinion/op-ed/la-oe-humes-forensic-evidence-20190113-story.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9/06/18/opinion/central-park-five.html" TargetMode="External"/><Relationship Id="rId12" Type="http://schemas.openxmlformats.org/officeDocument/2006/relationships/hyperlink" Target="https://journals-sagepub-com.ezproxy.fiu.edu/doi/pdf/10.1177/174165901559279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goodhousekeeping.com/life/entertainment/a27757516/korey-wise-central-park-five/" TargetMode="External"/><Relationship Id="rId11" Type="http://schemas.openxmlformats.org/officeDocument/2006/relationships/hyperlink" Target="https://www.esquire.com/entertainment/a27574472/when-they-see-us-central-park-5-false-confession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content.time.com/time/magazine/article/0,9171,397521,00.html" TargetMode="External"/><Relationship Id="rId4" Type="http://schemas.openxmlformats.org/officeDocument/2006/relationships/footnotes" Target="footnotes.xml"/><Relationship Id="rId9" Type="http://schemas.openxmlformats.org/officeDocument/2006/relationships/hyperlink" Target="https://journals.sagepub.com/doi/full/10.1177/237273221454867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2020-05-04T01:04:00Z</dcterms:created>
  <dcterms:modified xsi:type="dcterms:W3CDTF">2020-05-04T01:04:00Z</dcterms:modified>
</cp:coreProperties>
</file>